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6825F" w14:textId="77777777" w:rsidR="00A94E20" w:rsidRPr="00D925C2" w:rsidRDefault="00A94E20" w:rsidP="00A94E2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АДМИНИСТРАЦИЯ ГОРОДА МУРМАНСКА </w:t>
      </w:r>
    </w:p>
    <w:p w14:paraId="6A94408A" w14:textId="77777777" w:rsidR="00A94E20" w:rsidRPr="0068577C" w:rsidRDefault="00A94E20" w:rsidP="00A94E20">
      <w:pPr>
        <w:pStyle w:val="1"/>
        <w:rPr>
          <w:rFonts w:ascii="Times New Roman" w:hAnsi="Times New Roman"/>
        </w:rPr>
      </w:pPr>
      <w:r w:rsidRPr="0068577C">
        <w:rPr>
          <w:rFonts w:ascii="Times New Roman" w:hAnsi="Times New Roman"/>
        </w:rPr>
        <w:t xml:space="preserve">КОМИТЕТ ПО </w:t>
      </w:r>
      <w:r>
        <w:rPr>
          <w:rFonts w:ascii="Times New Roman" w:hAnsi="Times New Roman"/>
        </w:rPr>
        <w:t>ЭКОНОМИЧЕСКОМУ РАЗВИТИЮ</w:t>
      </w:r>
      <w:r w:rsidRPr="0068577C">
        <w:rPr>
          <w:rFonts w:ascii="Times New Roman" w:hAnsi="Times New Roman"/>
        </w:rPr>
        <w:t xml:space="preserve"> </w:t>
      </w:r>
    </w:p>
    <w:p w14:paraId="547CD9A7" w14:textId="77777777" w:rsidR="00A94E20" w:rsidRDefault="00A94E20" w:rsidP="00A94E20">
      <w:pPr>
        <w:jc w:val="center"/>
        <w:rPr>
          <w:rFonts w:ascii="Times New Roman" w:hAnsi="Times New Roman"/>
          <w:b/>
        </w:rPr>
      </w:pPr>
    </w:p>
    <w:p w14:paraId="54B6CE9B" w14:textId="77777777" w:rsidR="00A94E20" w:rsidRPr="00015B52" w:rsidRDefault="00A94E20" w:rsidP="00A94E20">
      <w:pPr>
        <w:jc w:val="center"/>
        <w:rPr>
          <w:rFonts w:ascii="Times New Roman" w:hAnsi="Times New Roman"/>
          <w:b/>
        </w:rPr>
      </w:pPr>
    </w:p>
    <w:p w14:paraId="04210294" w14:textId="77777777" w:rsidR="00A94E20" w:rsidRPr="00015B52" w:rsidRDefault="00A94E20" w:rsidP="00A94E2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 Р И К А З</w:t>
      </w:r>
    </w:p>
    <w:p w14:paraId="016C9B52" w14:textId="77777777" w:rsidR="00A94E20" w:rsidRDefault="00A94E20" w:rsidP="00A94E20">
      <w:pPr>
        <w:rPr>
          <w:rFonts w:ascii="Times New Roman" w:hAnsi="Times New Roman"/>
          <w:b/>
        </w:rPr>
      </w:pPr>
    </w:p>
    <w:p w14:paraId="3E8F4B11" w14:textId="77777777" w:rsidR="00A94E20" w:rsidRPr="00015B52" w:rsidRDefault="00A94E20" w:rsidP="00A94E20">
      <w:pPr>
        <w:rPr>
          <w:rFonts w:ascii="Times New Roman" w:hAnsi="Times New Roman"/>
          <w:b/>
        </w:rPr>
      </w:pPr>
    </w:p>
    <w:p w14:paraId="1A3FA073" w14:textId="77777777" w:rsidR="00A94E20" w:rsidRPr="008A34D1" w:rsidRDefault="00A94E20" w:rsidP="00A94E20">
      <w:pPr>
        <w:jc w:val="both"/>
        <w:rPr>
          <w:rFonts w:ascii="Times New Roman" w:hAnsi="Times New Roman"/>
        </w:rPr>
      </w:pPr>
      <w:r w:rsidRPr="008A34D1">
        <w:rPr>
          <w:rFonts w:ascii="Times New Roman" w:hAnsi="Times New Roman"/>
        </w:rPr>
        <w:t xml:space="preserve">____________                                                   </w:t>
      </w:r>
      <w:r>
        <w:rPr>
          <w:rFonts w:ascii="Times New Roman" w:hAnsi="Times New Roman"/>
        </w:rPr>
        <w:t xml:space="preserve">     </w:t>
      </w:r>
      <w:r w:rsidRPr="008A34D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</w:t>
      </w:r>
      <w:r w:rsidRPr="008A34D1">
        <w:rPr>
          <w:rFonts w:ascii="Times New Roman" w:hAnsi="Times New Roman"/>
        </w:rPr>
        <w:t xml:space="preserve">                  № _________</w:t>
      </w:r>
    </w:p>
    <w:p w14:paraId="15FB0F7B" w14:textId="77777777" w:rsidR="00A94E20" w:rsidRDefault="00A94E20" w:rsidP="00A94E20">
      <w:pPr>
        <w:jc w:val="both"/>
        <w:rPr>
          <w:rFonts w:ascii="Times New Roman" w:hAnsi="Times New Roman"/>
          <w:b/>
        </w:rPr>
      </w:pPr>
    </w:p>
    <w:sdt>
      <w:sdtPr>
        <w:rPr>
          <w:b/>
        </w:rPr>
        <w:id w:val="1461541337"/>
        <w:placeholder>
          <w:docPart w:val="BC3D921416A04D3D82ECC42CBB976B93"/>
        </w:placeholder>
      </w:sdtPr>
      <w:sdtEndPr>
        <w:rPr>
          <w:rFonts w:ascii="Times New Roman" w:hAnsi="Times New Roman"/>
        </w:rPr>
      </w:sdtEndPr>
      <w:sdtContent>
        <w:p w14:paraId="7C503700" w14:textId="77777777" w:rsidR="003D6763" w:rsidRPr="003D6763" w:rsidRDefault="003D6763" w:rsidP="003D6763">
          <w:pPr>
            <w:jc w:val="center"/>
            <w:rPr>
              <w:rFonts w:ascii="Times New Roman" w:hAnsi="Times New Roman"/>
              <w:b/>
            </w:rPr>
          </w:pPr>
          <w:r w:rsidRPr="003D6763">
            <w:rPr>
              <w:rFonts w:ascii="Times New Roman" w:hAnsi="Times New Roman"/>
              <w:b/>
            </w:rPr>
            <w:fldChar w:fldCharType="begin">
              <w:ffData>
                <w:name w:val="ТекстовоеПоле3"/>
                <w:enabled/>
                <w:calcOnExit w:val="0"/>
                <w:textInput/>
              </w:ffData>
            </w:fldChar>
          </w:r>
          <w:bookmarkStart w:id="0" w:name="ТекстовоеПоле3"/>
          <w:r w:rsidRPr="003D6763">
            <w:rPr>
              <w:rFonts w:ascii="Times New Roman" w:hAnsi="Times New Roman"/>
              <w:b/>
            </w:rPr>
            <w:instrText xml:space="preserve"> FORMTEXT </w:instrText>
          </w:r>
          <w:r w:rsidRPr="003D6763">
            <w:rPr>
              <w:rFonts w:ascii="Times New Roman" w:hAnsi="Times New Roman"/>
              <w:b/>
            </w:rPr>
          </w:r>
          <w:r w:rsidRPr="003D6763">
            <w:rPr>
              <w:rFonts w:ascii="Times New Roman" w:hAnsi="Times New Roman"/>
              <w:b/>
            </w:rPr>
            <w:fldChar w:fldCharType="separate"/>
          </w:r>
          <w:r w:rsidRPr="003D6763">
            <w:rPr>
              <w:rFonts w:ascii="Times New Roman" w:hAnsi="Times New Roman"/>
              <w:b/>
            </w:rPr>
            <w:t>О нормировании в сфере закупок</w:t>
          </w:r>
          <w:r w:rsidRPr="003D6763">
            <w:rPr>
              <w:rFonts w:ascii="Times New Roman" w:eastAsia="Calibri" w:hAnsi="Times New Roman"/>
              <w:szCs w:val="22"/>
              <w:lang w:eastAsia="en-US"/>
            </w:rPr>
            <w:fldChar w:fldCharType="end"/>
          </w:r>
          <w:bookmarkEnd w:id="0"/>
          <w:r w:rsidRPr="003D6763">
            <w:rPr>
              <w:rFonts w:ascii="Times New Roman" w:hAnsi="Times New Roman"/>
              <w:b/>
            </w:rPr>
            <w:t xml:space="preserve"> в 2022 году </w:t>
          </w:r>
        </w:p>
      </w:sdtContent>
    </w:sdt>
    <w:p w14:paraId="2C5AEC5F" w14:textId="77777777" w:rsidR="003D6763" w:rsidRPr="003D6763" w:rsidRDefault="003D6763" w:rsidP="003D6763">
      <w:pPr>
        <w:jc w:val="center"/>
        <w:rPr>
          <w:rFonts w:ascii="Times New Roman" w:hAnsi="Times New Roman"/>
          <w:szCs w:val="28"/>
        </w:rPr>
      </w:pPr>
    </w:p>
    <w:p w14:paraId="372ABC2C" w14:textId="77777777" w:rsidR="003D6763" w:rsidRPr="003D6763" w:rsidRDefault="003D6763" w:rsidP="003D6763">
      <w:pPr>
        <w:jc w:val="center"/>
        <w:rPr>
          <w:rFonts w:ascii="Times New Roman" w:hAnsi="Times New Roman"/>
          <w:szCs w:val="28"/>
        </w:rPr>
      </w:pPr>
    </w:p>
    <w:p w14:paraId="7D81BEA5" w14:textId="12D739FD" w:rsidR="003D6763" w:rsidRPr="003D6763" w:rsidRDefault="003D6763" w:rsidP="003D67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3D6763">
        <w:rPr>
          <w:rFonts w:ascii="Times New Roman" w:hAnsi="Times New Roman"/>
          <w:szCs w:val="28"/>
        </w:rPr>
        <w:t>В соответствии постановлением Правительства Российской Федерации от 09.06.2022 № 1051 «О внесении изменений в постановление Правительства Российской Федерации от 20 октября 2014 г. № 1084»</w:t>
      </w:r>
      <w:r w:rsidR="00B64B3A">
        <w:rPr>
          <w:rFonts w:ascii="Times New Roman" w:hAnsi="Times New Roman"/>
          <w:szCs w:val="28"/>
        </w:rPr>
        <w:t>, постановлением администрации города Мурманска от 09.08.2022 № 2233</w:t>
      </w:r>
      <w:r w:rsidR="00113830">
        <w:rPr>
          <w:rFonts w:ascii="Times New Roman" w:hAnsi="Times New Roman"/>
          <w:szCs w:val="28"/>
        </w:rPr>
        <w:t xml:space="preserve"> «О нормировании в сфере закупок 2022»</w:t>
      </w:r>
      <w:r w:rsidRPr="003D6763">
        <w:rPr>
          <w:rFonts w:ascii="Times New Roman" w:hAnsi="Times New Roman"/>
          <w:b/>
          <w:szCs w:val="28"/>
        </w:rPr>
        <w:t xml:space="preserve"> п </w:t>
      </w:r>
      <w:r w:rsidR="00B64B3A">
        <w:rPr>
          <w:rFonts w:ascii="Times New Roman" w:hAnsi="Times New Roman"/>
          <w:b/>
          <w:szCs w:val="28"/>
        </w:rPr>
        <w:t>р</w:t>
      </w:r>
      <w:r w:rsidRPr="003D6763">
        <w:rPr>
          <w:rFonts w:ascii="Times New Roman" w:hAnsi="Times New Roman"/>
          <w:b/>
          <w:szCs w:val="28"/>
        </w:rPr>
        <w:t xml:space="preserve"> </w:t>
      </w:r>
      <w:r w:rsidR="00B64B3A">
        <w:rPr>
          <w:rFonts w:ascii="Times New Roman" w:hAnsi="Times New Roman"/>
          <w:b/>
          <w:szCs w:val="28"/>
        </w:rPr>
        <w:t>и</w:t>
      </w:r>
      <w:r w:rsidRPr="003D6763">
        <w:rPr>
          <w:rFonts w:ascii="Times New Roman" w:hAnsi="Times New Roman"/>
          <w:b/>
          <w:szCs w:val="28"/>
        </w:rPr>
        <w:t xml:space="preserve"> </w:t>
      </w:r>
      <w:r w:rsidR="00B64B3A">
        <w:rPr>
          <w:rFonts w:ascii="Times New Roman" w:hAnsi="Times New Roman"/>
          <w:b/>
          <w:szCs w:val="28"/>
        </w:rPr>
        <w:t>к</w:t>
      </w:r>
      <w:r w:rsidRPr="003D6763">
        <w:rPr>
          <w:rFonts w:ascii="Times New Roman" w:hAnsi="Times New Roman"/>
          <w:b/>
          <w:szCs w:val="28"/>
        </w:rPr>
        <w:t xml:space="preserve"> а </w:t>
      </w:r>
      <w:r w:rsidR="00B64B3A">
        <w:rPr>
          <w:rFonts w:ascii="Times New Roman" w:hAnsi="Times New Roman"/>
          <w:b/>
          <w:szCs w:val="28"/>
        </w:rPr>
        <w:t>з</w:t>
      </w:r>
      <w:r w:rsidRPr="003D6763">
        <w:rPr>
          <w:rFonts w:ascii="Times New Roman" w:hAnsi="Times New Roman"/>
          <w:b/>
          <w:szCs w:val="28"/>
        </w:rPr>
        <w:t xml:space="preserve"> </w:t>
      </w:r>
      <w:r w:rsidR="00B64B3A">
        <w:rPr>
          <w:rFonts w:ascii="Times New Roman" w:hAnsi="Times New Roman"/>
          <w:b/>
          <w:szCs w:val="28"/>
        </w:rPr>
        <w:t>ы</w:t>
      </w:r>
      <w:r w:rsidRPr="003D6763">
        <w:rPr>
          <w:rFonts w:ascii="Times New Roman" w:hAnsi="Times New Roman"/>
          <w:b/>
          <w:szCs w:val="28"/>
        </w:rPr>
        <w:t xml:space="preserve"> в </w:t>
      </w:r>
      <w:r w:rsidR="00B64B3A">
        <w:rPr>
          <w:rFonts w:ascii="Times New Roman" w:hAnsi="Times New Roman"/>
          <w:b/>
          <w:szCs w:val="28"/>
        </w:rPr>
        <w:t>а</w:t>
      </w:r>
      <w:r w:rsidRPr="003D6763">
        <w:rPr>
          <w:rFonts w:ascii="Times New Roman" w:hAnsi="Times New Roman"/>
          <w:b/>
          <w:szCs w:val="28"/>
        </w:rPr>
        <w:t xml:space="preserve"> </w:t>
      </w:r>
      <w:r w:rsidR="00B64B3A">
        <w:rPr>
          <w:rFonts w:ascii="Times New Roman" w:hAnsi="Times New Roman"/>
          <w:b/>
          <w:szCs w:val="28"/>
        </w:rPr>
        <w:t>ю</w:t>
      </w:r>
      <w:r w:rsidRPr="003D6763">
        <w:rPr>
          <w:rFonts w:ascii="Times New Roman" w:hAnsi="Times New Roman"/>
          <w:b/>
          <w:szCs w:val="28"/>
        </w:rPr>
        <w:t>:</w:t>
      </w:r>
      <w:r w:rsidRPr="003D6763">
        <w:rPr>
          <w:rFonts w:ascii="Times New Roman" w:hAnsi="Times New Roman"/>
          <w:szCs w:val="28"/>
        </w:rPr>
        <w:t xml:space="preserve"> </w:t>
      </w:r>
    </w:p>
    <w:p w14:paraId="757BB7E6" w14:textId="77777777" w:rsidR="003D6763" w:rsidRPr="003D6763" w:rsidRDefault="003D6763" w:rsidP="003D676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</w:p>
    <w:p w14:paraId="264AEB6A" w14:textId="594B3FC6" w:rsidR="003D6763" w:rsidRPr="003D6763" w:rsidRDefault="003D6763" w:rsidP="00E7270C">
      <w:pPr>
        <w:tabs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/>
          <w:szCs w:val="28"/>
          <w:lang w:eastAsia="en-US"/>
        </w:rPr>
      </w:pPr>
      <w:r w:rsidRPr="003D6763">
        <w:rPr>
          <w:rFonts w:ascii="Times New Roman" w:hAnsi="Times New Roman"/>
          <w:szCs w:val="28"/>
        </w:rPr>
        <w:t xml:space="preserve">1. Установить, что до 31 декабря 2022 года </w:t>
      </w:r>
      <w:r w:rsidR="00B64B3A">
        <w:rPr>
          <w:rFonts w:ascii="Times New Roman" w:hAnsi="Times New Roman"/>
          <w:szCs w:val="28"/>
        </w:rPr>
        <w:t xml:space="preserve">комитетом по экономическому развитию </w:t>
      </w:r>
      <w:r w:rsidRPr="003D6763">
        <w:rPr>
          <w:rFonts w:ascii="Times New Roman" w:hAnsi="Times New Roman"/>
          <w:szCs w:val="28"/>
        </w:rPr>
        <w:t>администраци</w:t>
      </w:r>
      <w:r w:rsidR="00B64B3A">
        <w:rPr>
          <w:rFonts w:ascii="Times New Roman" w:hAnsi="Times New Roman"/>
          <w:szCs w:val="28"/>
        </w:rPr>
        <w:t>и</w:t>
      </w:r>
      <w:r w:rsidRPr="003D6763">
        <w:rPr>
          <w:rFonts w:ascii="Times New Roman" w:hAnsi="Times New Roman"/>
          <w:szCs w:val="28"/>
        </w:rPr>
        <w:t xml:space="preserve"> города Мурманска могут не применяться положения пункта 13 постановления администрации города Мурманска от 15.03.2016 № 632 «Об утверждении Правил определения требований к закупаемым муниципальными органами и подведомственными им казенными учреждениями, бюджетными учреждениями и муниципальными унитарными предприятиями отдельным видам товаров, работ, услуг (в том числе предельных цен товаров, работ, услуг)»; положени</w:t>
      </w:r>
      <w:r w:rsidR="00E7270C">
        <w:rPr>
          <w:rFonts w:ascii="Times New Roman" w:hAnsi="Times New Roman"/>
          <w:szCs w:val="28"/>
        </w:rPr>
        <w:t>ями</w:t>
      </w:r>
      <w:r w:rsidRPr="003D6763">
        <w:rPr>
          <w:rFonts w:ascii="Times New Roman" w:hAnsi="Times New Roman"/>
          <w:szCs w:val="28"/>
        </w:rPr>
        <w:t xml:space="preserve"> </w:t>
      </w:r>
      <w:r w:rsidR="00E7270C">
        <w:rPr>
          <w:rFonts w:ascii="Times New Roman" w:hAnsi="Times New Roman"/>
          <w:szCs w:val="28"/>
        </w:rPr>
        <w:t>приказов комитета по экономическому развитию</w:t>
      </w:r>
      <w:r w:rsidRPr="003D6763">
        <w:rPr>
          <w:rFonts w:ascii="Times New Roman" w:hAnsi="Times New Roman"/>
          <w:szCs w:val="28"/>
        </w:rPr>
        <w:t xml:space="preserve"> администрации города Мурманска от </w:t>
      </w:r>
      <w:r w:rsidR="00E7270C">
        <w:rPr>
          <w:rFonts w:ascii="Times New Roman" w:hAnsi="Times New Roman"/>
          <w:szCs w:val="28"/>
        </w:rPr>
        <w:t>23.06.2017</w:t>
      </w:r>
      <w:r w:rsidRPr="003D6763">
        <w:rPr>
          <w:rFonts w:ascii="Times New Roman" w:hAnsi="Times New Roman"/>
          <w:szCs w:val="28"/>
        </w:rPr>
        <w:t xml:space="preserve"> № </w:t>
      </w:r>
      <w:r w:rsidR="00E7270C">
        <w:rPr>
          <w:rFonts w:ascii="Times New Roman" w:hAnsi="Times New Roman"/>
          <w:szCs w:val="28"/>
        </w:rPr>
        <w:t>5</w:t>
      </w:r>
      <w:r w:rsidRPr="003D6763">
        <w:rPr>
          <w:rFonts w:ascii="Times New Roman" w:hAnsi="Times New Roman"/>
          <w:szCs w:val="28"/>
        </w:rPr>
        <w:t xml:space="preserve"> «Об утверждении Требований к отдельным видам товаров, работ, услуг (в том числе предельных цен товаров, работ, услуг), закупаемым </w:t>
      </w:r>
      <w:r w:rsidR="00E7270C">
        <w:rPr>
          <w:rFonts w:ascii="Times New Roman" w:hAnsi="Times New Roman"/>
          <w:szCs w:val="28"/>
        </w:rPr>
        <w:t xml:space="preserve">комитетом по экономическому развитию </w:t>
      </w:r>
      <w:r w:rsidRPr="003D6763">
        <w:rPr>
          <w:rFonts w:ascii="Times New Roman" w:hAnsi="Times New Roman"/>
          <w:szCs w:val="28"/>
        </w:rPr>
        <w:t>администрацией города Мурманска</w:t>
      </w:r>
      <w:r w:rsidR="00E7270C">
        <w:rPr>
          <w:rFonts w:ascii="Times New Roman" w:hAnsi="Times New Roman"/>
          <w:szCs w:val="28"/>
        </w:rPr>
        <w:t>»</w:t>
      </w:r>
      <w:r w:rsidRPr="003D6763">
        <w:rPr>
          <w:rFonts w:ascii="Times New Roman" w:hAnsi="Times New Roman"/>
          <w:szCs w:val="28"/>
        </w:rPr>
        <w:t xml:space="preserve">, от </w:t>
      </w:r>
      <w:r w:rsidR="00E7270C">
        <w:rPr>
          <w:rFonts w:ascii="Times New Roman" w:hAnsi="Times New Roman"/>
          <w:szCs w:val="28"/>
        </w:rPr>
        <w:t>22.02.2022 № 2</w:t>
      </w:r>
      <w:r w:rsidRPr="003D6763">
        <w:rPr>
          <w:rFonts w:ascii="Times New Roman" w:hAnsi="Times New Roman"/>
          <w:szCs w:val="28"/>
        </w:rPr>
        <w:t xml:space="preserve"> «Об утверждении нормативных затрат на обеспечение функций </w:t>
      </w:r>
      <w:r w:rsidR="00E7270C">
        <w:rPr>
          <w:rFonts w:ascii="Times New Roman" w:hAnsi="Times New Roman"/>
          <w:szCs w:val="28"/>
        </w:rPr>
        <w:t xml:space="preserve">комитета по экономическому развитию </w:t>
      </w:r>
      <w:r w:rsidRPr="003D6763">
        <w:rPr>
          <w:rFonts w:ascii="Times New Roman" w:hAnsi="Times New Roman"/>
          <w:szCs w:val="28"/>
        </w:rPr>
        <w:t>администрации города Мурманска</w:t>
      </w:r>
      <w:r w:rsidR="00E7270C">
        <w:rPr>
          <w:rFonts w:ascii="Times New Roman" w:hAnsi="Times New Roman"/>
          <w:szCs w:val="28"/>
        </w:rPr>
        <w:t>».</w:t>
      </w:r>
      <w:r w:rsidRPr="003D6763">
        <w:rPr>
          <w:rFonts w:ascii="Times New Roman" w:hAnsi="Times New Roman"/>
          <w:szCs w:val="28"/>
        </w:rPr>
        <w:t xml:space="preserve"> </w:t>
      </w:r>
    </w:p>
    <w:p w14:paraId="74D25526" w14:textId="08F2F890" w:rsidR="00E7270C" w:rsidRDefault="003D6763" w:rsidP="00E7270C">
      <w:pPr>
        <w:tabs>
          <w:tab w:val="left" w:pos="993"/>
        </w:tabs>
        <w:ind w:firstLine="709"/>
        <w:jc w:val="both"/>
        <w:rPr>
          <w:rFonts w:ascii="Times New Roman" w:hAnsi="Times New Roman"/>
          <w:szCs w:val="28"/>
        </w:rPr>
      </w:pPr>
      <w:r w:rsidRPr="003D6763">
        <w:rPr>
          <w:rFonts w:ascii="Times New Roman" w:hAnsi="Times New Roman"/>
          <w:szCs w:val="28"/>
        </w:rPr>
        <w:t>1.1. 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суммы цен единиц товара, работы, услуги осуществляются заказчиками в соответствии с положениями 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198FB469" w14:textId="652BD800" w:rsidR="00A94E20" w:rsidRDefault="00E7270C" w:rsidP="00E7270C">
      <w:pPr>
        <w:tabs>
          <w:tab w:val="left" w:pos="993"/>
        </w:tabs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 </w:t>
      </w:r>
      <w:r w:rsidR="00442B24" w:rsidRPr="00E7270C">
        <w:rPr>
          <w:rFonts w:ascii="Times New Roman" w:hAnsi="Times New Roman"/>
          <w:szCs w:val="28"/>
        </w:rPr>
        <w:t>Отделу по обеспечению</w:t>
      </w:r>
      <w:r w:rsidR="00A151A9" w:rsidRPr="00E7270C">
        <w:rPr>
          <w:rFonts w:ascii="Times New Roman" w:hAnsi="Times New Roman"/>
          <w:szCs w:val="28"/>
        </w:rPr>
        <w:t xml:space="preserve"> деятельности (Назарчук О.В.</w:t>
      </w:r>
      <w:r w:rsidR="00A94E20" w:rsidRPr="00E7270C">
        <w:rPr>
          <w:rFonts w:ascii="Times New Roman" w:hAnsi="Times New Roman"/>
          <w:szCs w:val="28"/>
        </w:rPr>
        <w:t xml:space="preserve">) разместить настоящий приказ и пояснительную записку к приказу на официальном сайте Единой информационной системы в сфере закупок в течение семи рабочих дней со дня подписания. </w:t>
      </w:r>
    </w:p>
    <w:p w14:paraId="3908CEFA" w14:textId="2D9DA74A" w:rsidR="00A94E20" w:rsidRDefault="00E7270C" w:rsidP="00E7270C">
      <w:pPr>
        <w:tabs>
          <w:tab w:val="left" w:pos="993"/>
        </w:tabs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 </w:t>
      </w:r>
      <w:r w:rsidR="00A94E20" w:rsidRPr="00E7270C">
        <w:rPr>
          <w:rFonts w:ascii="Times New Roman" w:hAnsi="Times New Roman"/>
          <w:szCs w:val="28"/>
        </w:rPr>
        <w:t>Настоящий приказ вступает в силу со дня подписания.</w:t>
      </w:r>
    </w:p>
    <w:p w14:paraId="21F91474" w14:textId="5C26516C" w:rsidR="00A94E20" w:rsidRPr="00E7270C" w:rsidRDefault="00E7270C" w:rsidP="00E7270C">
      <w:pPr>
        <w:tabs>
          <w:tab w:val="left" w:pos="993"/>
        </w:tabs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 </w:t>
      </w:r>
      <w:r w:rsidR="00A94E20" w:rsidRPr="00E7270C">
        <w:rPr>
          <w:rFonts w:ascii="Times New Roman" w:hAnsi="Times New Roman"/>
          <w:szCs w:val="28"/>
        </w:rPr>
        <w:t xml:space="preserve">Контроль исполнения настоящего приказа </w:t>
      </w:r>
      <w:r w:rsidR="00CE1AB7" w:rsidRPr="00E7270C">
        <w:rPr>
          <w:rFonts w:ascii="Times New Roman" w:hAnsi="Times New Roman"/>
          <w:szCs w:val="28"/>
        </w:rPr>
        <w:t>оставляю за собой</w:t>
      </w:r>
      <w:r w:rsidR="00A94E20" w:rsidRPr="00E7270C">
        <w:rPr>
          <w:rFonts w:ascii="Times New Roman" w:hAnsi="Times New Roman"/>
          <w:szCs w:val="28"/>
        </w:rPr>
        <w:t xml:space="preserve">. </w:t>
      </w:r>
    </w:p>
    <w:p w14:paraId="6C3F2922" w14:textId="77777777" w:rsidR="00A94E20" w:rsidRPr="00875E8F" w:rsidRDefault="00A94E20" w:rsidP="00A94E20">
      <w:pPr>
        <w:jc w:val="both"/>
        <w:rPr>
          <w:rFonts w:ascii="Times New Roman" w:hAnsi="Times New Roman"/>
          <w:sz w:val="26"/>
          <w:szCs w:val="26"/>
        </w:rPr>
      </w:pPr>
    </w:p>
    <w:p w14:paraId="4E19E3C7" w14:textId="24687B23" w:rsidR="00A94E20" w:rsidRPr="006F134A" w:rsidRDefault="002A6FB2" w:rsidP="00A94E20">
      <w:pPr>
        <w:jc w:val="both"/>
        <w:rPr>
          <w:rFonts w:ascii="Times New Roman" w:hAnsi="Times New Roman"/>
          <w:b/>
          <w:szCs w:val="28"/>
        </w:rPr>
      </w:pPr>
      <w:r w:rsidRPr="006F134A">
        <w:rPr>
          <w:rFonts w:ascii="Times New Roman" w:hAnsi="Times New Roman"/>
          <w:b/>
          <w:szCs w:val="28"/>
        </w:rPr>
        <w:t>Председатель</w:t>
      </w:r>
      <w:r w:rsidR="00A94E20" w:rsidRPr="006F134A">
        <w:rPr>
          <w:rFonts w:ascii="Times New Roman" w:hAnsi="Times New Roman"/>
          <w:b/>
          <w:szCs w:val="28"/>
        </w:rPr>
        <w:t xml:space="preserve"> комитета</w:t>
      </w:r>
      <w:r w:rsidRPr="006F134A">
        <w:rPr>
          <w:rFonts w:ascii="Times New Roman" w:hAnsi="Times New Roman"/>
          <w:b/>
          <w:szCs w:val="28"/>
        </w:rPr>
        <w:tab/>
      </w:r>
      <w:r w:rsidRPr="006F134A">
        <w:rPr>
          <w:rFonts w:ascii="Times New Roman" w:hAnsi="Times New Roman"/>
          <w:b/>
          <w:szCs w:val="28"/>
        </w:rPr>
        <w:tab/>
      </w:r>
      <w:r w:rsidRPr="006F134A">
        <w:rPr>
          <w:rFonts w:ascii="Times New Roman" w:hAnsi="Times New Roman"/>
          <w:b/>
          <w:szCs w:val="28"/>
        </w:rPr>
        <w:tab/>
      </w:r>
      <w:r w:rsidRPr="006F134A">
        <w:rPr>
          <w:rFonts w:ascii="Times New Roman" w:hAnsi="Times New Roman"/>
          <w:b/>
          <w:szCs w:val="28"/>
        </w:rPr>
        <w:tab/>
      </w:r>
      <w:r w:rsidRPr="006F134A">
        <w:rPr>
          <w:rFonts w:ascii="Times New Roman" w:hAnsi="Times New Roman"/>
          <w:b/>
          <w:szCs w:val="28"/>
        </w:rPr>
        <w:tab/>
      </w:r>
      <w:r w:rsidRPr="006F134A">
        <w:rPr>
          <w:rFonts w:ascii="Times New Roman" w:hAnsi="Times New Roman"/>
          <w:b/>
          <w:szCs w:val="28"/>
        </w:rPr>
        <w:tab/>
      </w:r>
      <w:r w:rsidRPr="006F134A">
        <w:rPr>
          <w:rFonts w:ascii="Times New Roman" w:hAnsi="Times New Roman"/>
          <w:b/>
          <w:szCs w:val="28"/>
        </w:rPr>
        <w:tab/>
        <w:t xml:space="preserve"> </w:t>
      </w:r>
      <w:r w:rsidR="002E2B24" w:rsidRPr="006F134A">
        <w:rPr>
          <w:rFonts w:ascii="Times New Roman" w:hAnsi="Times New Roman"/>
          <w:b/>
          <w:szCs w:val="28"/>
        </w:rPr>
        <w:t xml:space="preserve">   </w:t>
      </w:r>
      <w:r w:rsidRPr="006F134A">
        <w:rPr>
          <w:rFonts w:ascii="Times New Roman" w:hAnsi="Times New Roman"/>
          <w:b/>
          <w:szCs w:val="28"/>
        </w:rPr>
        <w:t xml:space="preserve"> И.С. Канаш</w:t>
      </w:r>
    </w:p>
    <w:p w14:paraId="70018607" w14:textId="77777777" w:rsidR="00067155" w:rsidRPr="006F134A" w:rsidRDefault="00067155" w:rsidP="00A94E20">
      <w:pPr>
        <w:spacing w:line="360" w:lineRule="auto"/>
        <w:rPr>
          <w:rFonts w:ascii="Times New Roman" w:hAnsi="Times New Roman"/>
          <w:szCs w:val="28"/>
        </w:rPr>
      </w:pPr>
    </w:p>
    <w:p w14:paraId="635AE904" w14:textId="184A2887" w:rsidR="00A94E20" w:rsidRPr="006F134A" w:rsidRDefault="00A94E20" w:rsidP="00A94E20">
      <w:pPr>
        <w:spacing w:line="360" w:lineRule="auto"/>
        <w:rPr>
          <w:rFonts w:ascii="Times New Roman" w:hAnsi="Times New Roman"/>
          <w:szCs w:val="28"/>
        </w:rPr>
      </w:pPr>
      <w:r w:rsidRPr="006F134A">
        <w:rPr>
          <w:rFonts w:ascii="Times New Roman" w:hAnsi="Times New Roman"/>
          <w:szCs w:val="28"/>
        </w:rPr>
        <w:t>Согласовано:</w:t>
      </w:r>
    </w:p>
    <w:p w14:paraId="31AA38E3" w14:textId="77777777" w:rsidR="00A94E20" w:rsidRPr="006F134A" w:rsidRDefault="00A94E20" w:rsidP="00A94E20">
      <w:pPr>
        <w:spacing w:line="360" w:lineRule="auto"/>
        <w:rPr>
          <w:rFonts w:ascii="Times New Roman" w:hAnsi="Times New Roman"/>
          <w:szCs w:val="28"/>
        </w:rPr>
      </w:pPr>
    </w:p>
    <w:p w14:paraId="6A552EA9" w14:textId="5FC5C416" w:rsidR="00A94E20" w:rsidRPr="006F134A" w:rsidRDefault="00CE1AB7" w:rsidP="00A94E20">
      <w:pPr>
        <w:spacing w:line="360" w:lineRule="auto"/>
        <w:rPr>
          <w:rFonts w:ascii="Times New Roman" w:hAnsi="Times New Roman"/>
          <w:szCs w:val="28"/>
        </w:rPr>
      </w:pPr>
      <w:r w:rsidRPr="006F134A">
        <w:rPr>
          <w:rFonts w:ascii="Times New Roman" w:hAnsi="Times New Roman"/>
          <w:szCs w:val="28"/>
        </w:rPr>
        <w:t>_____________</w:t>
      </w:r>
      <w:proofErr w:type="gramStart"/>
      <w:r w:rsidRPr="006F134A">
        <w:rPr>
          <w:rFonts w:ascii="Times New Roman" w:hAnsi="Times New Roman"/>
          <w:szCs w:val="28"/>
        </w:rPr>
        <w:t>_(</w:t>
      </w:r>
      <w:proofErr w:type="gramEnd"/>
      <w:r w:rsidR="006F134A">
        <w:rPr>
          <w:rFonts w:ascii="Times New Roman" w:hAnsi="Times New Roman"/>
          <w:szCs w:val="28"/>
        </w:rPr>
        <w:t>Ерасова В.В.</w:t>
      </w:r>
      <w:r w:rsidR="00067155" w:rsidRPr="006F134A">
        <w:rPr>
          <w:rFonts w:ascii="Times New Roman" w:hAnsi="Times New Roman"/>
          <w:szCs w:val="28"/>
        </w:rPr>
        <w:t>)</w:t>
      </w:r>
    </w:p>
    <w:p w14:paraId="60EBED33" w14:textId="28C7D32C" w:rsidR="00A94E20" w:rsidRPr="006F134A" w:rsidRDefault="003368F1" w:rsidP="00A94E20">
      <w:pPr>
        <w:spacing w:line="360" w:lineRule="auto"/>
        <w:rPr>
          <w:rFonts w:ascii="Times New Roman" w:hAnsi="Times New Roman"/>
          <w:szCs w:val="28"/>
        </w:rPr>
      </w:pPr>
      <w:r w:rsidRPr="006F134A">
        <w:rPr>
          <w:rFonts w:ascii="Times New Roman" w:hAnsi="Times New Roman"/>
          <w:szCs w:val="28"/>
        </w:rPr>
        <w:t>______________ (</w:t>
      </w:r>
      <w:r w:rsidR="00067155" w:rsidRPr="006F134A">
        <w:rPr>
          <w:rFonts w:ascii="Times New Roman" w:hAnsi="Times New Roman"/>
          <w:szCs w:val="28"/>
        </w:rPr>
        <w:t>Сергеева А.А.)</w:t>
      </w:r>
    </w:p>
    <w:p w14:paraId="55F79544" w14:textId="77777777" w:rsidR="00A94E20" w:rsidRPr="006F134A" w:rsidRDefault="00A94E20" w:rsidP="00A94E20">
      <w:pPr>
        <w:spacing w:line="360" w:lineRule="auto"/>
        <w:rPr>
          <w:rFonts w:ascii="Times New Roman" w:hAnsi="Times New Roman"/>
          <w:szCs w:val="28"/>
        </w:rPr>
      </w:pPr>
    </w:p>
    <w:p w14:paraId="16264672" w14:textId="77777777"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14:paraId="556936BD" w14:textId="77777777"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14:paraId="4065DAC2" w14:textId="77777777"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14:paraId="1E86261C" w14:textId="77777777"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14:paraId="1B70CDA6" w14:textId="77777777"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14:paraId="518E2C1A" w14:textId="77777777"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14:paraId="563EB045" w14:textId="77777777" w:rsidR="007D371F" w:rsidRDefault="00000000"/>
    <w:sectPr w:rsidR="007D371F" w:rsidSect="00F05AEC">
      <w:pgSz w:w="11906" w:h="16838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F0BB6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22A13D4A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" w15:restartNumberingAfterBreak="0">
    <w:nsid w:val="25A01702"/>
    <w:multiLevelType w:val="hybridMultilevel"/>
    <w:tmpl w:val="EC029640"/>
    <w:lvl w:ilvl="0" w:tplc="AA46E08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646706">
    <w:abstractNumId w:val="1"/>
  </w:num>
  <w:num w:numId="2" w16cid:durableId="1954053070">
    <w:abstractNumId w:val="0"/>
  </w:num>
  <w:num w:numId="3" w16cid:durableId="412778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E20"/>
    <w:rsid w:val="00067155"/>
    <w:rsid w:val="000B6FDC"/>
    <w:rsid w:val="00106432"/>
    <w:rsid w:val="00113830"/>
    <w:rsid w:val="0013321E"/>
    <w:rsid w:val="00160E45"/>
    <w:rsid w:val="001B2A50"/>
    <w:rsid w:val="002318C7"/>
    <w:rsid w:val="002767D5"/>
    <w:rsid w:val="00276CA2"/>
    <w:rsid w:val="002A6FB2"/>
    <w:rsid w:val="002E2B24"/>
    <w:rsid w:val="003368F1"/>
    <w:rsid w:val="003750B2"/>
    <w:rsid w:val="003B46AE"/>
    <w:rsid w:val="003D645C"/>
    <w:rsid w:val="003D6763"/>
    <w:rsid w:val="00410DCB"/>
    <w:rsid w:val="00440C8A"/>
    <w:rsid w:val="00442B24"/>
    <w:rsid w:val="004A399E"/>
    <w:rsid w:val="004E0C4B"/>
    <w:rsid w:val="00577C31"/>
    <w:rsid w:val="005B5948"/>
    <w:rsid w:val="006311C9"/>
    <w:rsid w:val="00634358"/>
    <w:rsid w:val="006F134A"/>
    <w:rsid w:val="007377A3"/>
    <w:rsid w:val="007F6A1F"/>
    <w:rsid w:val="00875E8F"/>
    <w:rsid w:val="00885B12"/>
    <w:rsid w:val="0092265F"/>
    <w:rsid w:val="00A060A1"/>
    <w:rsid w:val="00A151A9"/>
    <w:rsid w:val="00A675CA"/>
    <w:rsid w:val="00A76D5F"/>
    <w:rsid w:val="00A917A1"/>
    <w:rsid w:val="00A94E20"/>
    <w:rsid w:val="00AB304D"/>
    <w:rsid w:val="00AB6367"/>
    <w:rsid w:val="00AD3C7C"/>
    <w:rsid w:val="00AE0C3E"/>
    <w:rsid w:val="00B373CC"/>
    <w:rsid w:val="00B426B5"/>
    <w:rsid w:val="00B64B3A"/>
    <w:rsid w:val="00C76C8A"/>
    <w:rsid w:val="00CE1AB7"/>
    <w:rsid w:val="00D5665E"/>
    <w:rsid w:val="00D66B77"/>
    <w:rsid w:val="00E7270C"/>
    <w:rsid w:val="00ED6E68"/>
    <w:rsid w:val="00F4500F"/>
    <w:rsid w:val="00F607D7"/>
    <w:rsid w:val="00F8260C"/>
    <w:rsid w:val="00FB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B044"/>
  <w15:docId w15:val="{EB702FF6-820A-4D57-8BBA-F22B01FD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  <w:style w:type="table" w:styleId="a4">
    <w:name w:val="Table Grid"/>
    <w:basedOn w:val="a1"/>
    <w:uiPriority w:val="59"/>
    <w:rsid w:val="00885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4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C3D921416A04D3D82ECC42CBB976B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A015B-C2FF-4F50-8B28-C764B7B6F640}"/>
      </w:docPartPr>
      <w:docPartBody>
        <w:p w:rsidR="00000000" w:rsidRDefault="00074750" w:rsidP="00074750">
          <w:pPr>
            <w:pStyle w:val="BC3D921416A04D3D82ECC42CBB976B93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50"/>
    <w:rsid w:val="00074750"/>
    <w:rsid w:val="00C9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4750"/>
  </w:style>
  <w:style w:type="paragraph" w:customStyle="1" w:styleId="BC3D921416A04D3D82ECC42CBB976B93">
    <w:name w:val="BC3D921416A04D3D82ECC42CBB976B93"/>
    <w:rsid w:val="000747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2FEB-1BBF-45E6-B425-53B1C0CE3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Зеленская</dc:creator>
  <cp:lastModifiedBy>Назарчук Ольга Вячеславовна</cp:lastModifiedBy>
  <cp:revision>2</cp:revision>
  <cp:lastPrinted>2022-09-13T11:37:00Z</cp:lastPrinted>
  <dcterms:created xsi:type="dcterms:W3CDTF">2022-09-13T14:12:00Z</dcterms:created>
  <dcterms:modified xsi:type="dcterms:W3CDTF">2022-09-13T14:12:00Z</dcterms:modified>
</cp:coreProperties>
</file>